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8729" w14:textId="444FF726" w:rsidR="00DA0261" w:rsidRDefault="0021245A" w:rsidP="00DA0261">
      <w:r>
        <w:rPr>
          <w:noProof/>
        </w:rPr>
        <w:drawing>
          <wp:inline distT="0" distB="0" distL="0" distR="0" wp14:anchorId="390FB53C" wp14:editId="7E84CC1C">
            <wp:extent cx="1824685" cy="416966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09" cy="4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0024" w14:textId="734B2F9C" w:rsidR="00DA0261" w:rsidRDefault="00DA0261" w:rsidP="00815612">
      <w:pPr>
        <w:rPr>
          <w:b/>
          <w:sz w:val="32"/>
          <w:szCs w:val="32"/>
        </w:rPr>
      </w:pPr>
    </w:p>
    <w:p w14:paraId="04445387" w14:textId="77777777" w:rsidR="00DA0261" w:rsidRDefault="00DA0261" w:rsidP="00DA0261">
      <w:pPr>
        <w:jc w:val="center"/>
        <w:rPr>
          <w:b/>
          <w:sz w:val="32"/>
          <w:szCs w:val="32"/>
        </w:rPr>
      </w:pPr>
    </w:p>
    <w:p w14:paraId="5FE95695" w14:textId="24FE64CB" w:rsidR="00C76DB6" w:rsidRDefault="00557A97" w:rsidP="00887A6D">
      <w:pPr>
        <w:rPr>
          <w:rFonts w:ascii="Microsoft New Tai Lue" w:hAnsi="Microsoft New Tai Lue" w:cs="Microsoft New Tai Lue"/>
          <w:bCs/>
          <w:sz w:val="32"/>
          <w:szCs w:val="32"/>
        </w:rPr>
      </w:pPr>
      <w:r w:rsidRPr="005A75D1">
        <w:rPr>
          <w:rFonts w:ascii="Microsoft New Tai Lue" w:hAnsi="Microsoft New Tai Lue" w:cs="Microsoft New Tai L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0A79" wp14:editId="7907755A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0" cy="993140"/>
                <wp:effectExtent l="12700" t="0" r="12700" b="2286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31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444F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.45pt" to="107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" strokecolor="#4472c4 [3204]" strokeweight="1.5pt">
                <v:stroke joinstyle="miter"/>
                <w10:wrap type="square"/>
              </v:line>
            </w:pict>
          </mc:Fallback>
        </mc:AlternateContent>
      </w:r>
      <w:r w:rsidR="00815612" w:rsidRPr="005A75D1">
        <w:rPr>
          <w:rFonts w:ascii="Microsoft New Tai Lue" w:eastAsia="Yu Gothic UI Semilight" w:hAnsi="Microsoft New Tai Lue" w:cs="Microsoft New Tai Lu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F130C" wp14:editId="2ECA2281">
                <wp:simplePos x="0" y="0"/>
                <wp:positionH relativeFrom="column">
                  <wp:posOffset>148590</wp:posOffset>
                </wp:positionH>
                <wp:positionV relativeFrom="paragraph">
                  <wp:posOffset>35560</wp:posOffset>
                </wp:positionV>
                <wp:extent cx="1163955" cy="963930"/>
                <wp:effectExtent l="0" t="0" r="4445" b="1270"/>
                <wp:wrapTight wrapText="bothSides">
                  <wp:wrapPolygon edited="0">
                    <wp:start x="0" y="0"/>
                    <wp:lineTo x="0" y="21344"/>
                    <wp:lineTo x="21447" y="21344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A354" w14:textId="643489D6" w:rsidR="00DA0261" w:rsidRPr="005A75D1" w:rsidRDefault="00397E00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Initial posting on </w:t>
                            </w:r>
                            <w:proofErr w:type="gramStart"/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651757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2/6</w:t>
                            </w:r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C76DB6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547BFA3" w14:textId="5368182B" w:rsidR="00DA0261" w:rsidRPr="005A75D1" w:rsidRDefault="00962A22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Expires on </w:t>
                            </w:r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2/</w:t>
                            </w:r>
                            <w:r w:rsidR="00651757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28</w:t>
                            </w:r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/22</w:t>
                            </w:r>
                          </w:p>
                          <w:p w14:paraId="2C8F75D5" w14:textId="77777777" w:rsidR="00DA0261" w:rsidRDefault="00DA0261" w:rsidP="00DA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2.8pt;width:91.65pt;height:7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" stroked="f">
                <v:textbox>
                  <w:txbxContent>
                    <w:p w14:paraId="5AB5A354" w14:textId="643489D6" w:rsidR="00DA0261" w:rsidRPr="005A75D1" w:rsidRDefault="00397E00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Initial posting on </w:t>
                      </w:r>
                      <w:proofErr w:type="gramStart"/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 w:rsidR="00651757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2/6</w:t>
                      </w:r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</w:t>
                      </w:r>
                      <w:r w:rsidR="00C76DB6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547BFA3" w14:textId="5368182B" w:rsidR="00DA0261" w:rsidRPr="005A75D1" w:rsidRDefault="00962A22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Expires on </w:t>
                      </w:r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2/</w:t>
                      </w:r>
                      <w:r w:rsidR="00651757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28</w:t>
                      </w:r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/22</w:t>
                      </w:r>
                    </w:p>
                    <w:p w14:paraId="2C8F75D5" w14:textId="77777777" w:rsidR="00DA0261" w:rsidRDefault="00DA0261" w:rsidP="00DA0261"/>
                  </w:txbxContent>
                </v:textbox>
                <w10:wrap type="tight"/>
              </v:shape>
            </w:pict>
          </mc:Fallback>
        </mc:AlternateContent>
      </w:r>
      <w:r w:rsidR="0021245A">
        <w:rPr>
          <w:rFonts w:ascii="Microsoft New Tai Lue" w:hAnsi="Microsoft New Tai Lue" w:cs="Microsoft New Tai Lue"/>
          <w:b/>
          <w:sz w:val="32"/>
          <w:szCs w:val="32"/>
        </w:rPr>
        <w:t xml:space="preserve">Clinical </w:t>
      </w:r>
      <w:r w:rsidR="00651757">
        <w:rPr>
          <w:rFonts w:ascii="Microsoft New Tai Lue" w:hAnsi="Microsoft New Tai Lue" w:cs="Microsoft New Tai Lue"/>
          <w:b/>
          <w:sz w:val="32"/>
          <w:szCs w:val="32"/>
        </w:rPr>
        <w:t>Research Nurse II – Norris Cotton Cancer Center</w:t>
      </w:r>
    </w:p>
    <w:p w14:paraId="3C0C3517" w14:textId="1DDFE3FC" w:rsidR="00557A97" w:rsidRDefault="00651757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Dartmouth Hitchcock Medical Center</w:t>
      </w:r>
    </w:p>
    <w:p w14:paraId="62E019AD" w14:textId="467F28BE" w:rsidR="00711A66" w:rsidRDefault="00651757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Hanover, NH</w:t>
      </w:r>
    </w:p>
    <w:p w14:paraId="2C902F69" w14:textId="77777777" w:rsidR="00651757" w:rsidRDefault="00651757" w:rsidP="00651757">
      <w:pPr>
        <w:widowControl w:val="0"/>
        <w:autoSpaceDE w:val="0"/>
        <w:autoSpaceDN w:val="0"/>
        <w:adjustRightInd w:val="0"/>
        <w:spacing w:line="280" w:lineRule="atLeast"/>
        <w:rPr>
          <w:rFonts w:ascii="Microsoft Tai Le" w:hAnsi="Microsoft Tai Le" w:cs="Microsoft Tai Le"/>
          <w:color w:val="434343"/>
        </w:rPr>
      </w:pPr>
    </w:p>
    <w:p w14:paraId="7C376163" w14:textId="174AD313" w:rsidR="00651757" w:rsidRPr="00651757" w:rsidRDefault="00651757" w:rsidP="00651757">
      <w:pPr>
        <w:widowControl w:val="0"/>
        <w:autoSpaceDE w:val="0"/>
        <w:autoSpaceDN w:val="0"/>
        <w:adjustRightInd w:val="0"/>
        <w:spacing w:line="28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Manages investigational research studies. Performs a wide range of clinical and non-clinical tasks associated with conducting clinical trials and research studies.  Provides care, education, and support to investigational research studies, patients, and their families.</w:t>
      </w:r>
    </w:p>
    <w:p w14:paraId="73A01497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30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 </w:t>
      </w:r>
    </w:p>
    <w:p w14:paraId="5F42C7FC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28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Responsibilities:</w:t>
      </w:r>
    </w:p>
    <w:p w14:paraId="1FFEF460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30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 </w:t>
      </w:r>
    </w:p>
    <w:p w14:paraId="12F1DAF3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Provides patient care to inpatients and outpatients receiving investigational therapy.</w:t>
      </w:r>
    </w:p>
    <w:p w14:paraId="6369481C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Screening and recruiting potential study subjects.                  </w:t>
      </w:r>
    </w:p>
    <w:p w14:paraId="59003DFA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Educates patient and family regarding investigational therapy in collaboration with the medical plan of care.</w:t>
      </w:r>
    </w:p>
    <w:p w14:paraId="7956778F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Ensures that patients are scheduled for study follow-ups and for periodic testing required by the study protocol.</w:t>
      </w:r>
    </w:p>
    <w:p w14:paraId="05359DB1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Coordinates the data collection process for studies and processes forms accordingly.</w:t>
      </w:r>
    </w:p>
    <w:p w14:paraId="74EF42C6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Assists in the preparation and administration of investigational agents and other medication per research protocol.</w:t>
      </w:r>
    </w:p>
    <w:p w14:paraId="19E19DF8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Ensures security of study supplies and study documentation.                                  </w:t>
      </w:r>
    </w:p>
    <w:p w14:paraId="7F75E644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proofErr w:type="gramStart"/>
      <w:r w:rsidRPr="00651757">
        <w:rPr>
          <w:rFonts w:ascii="Microsoft Tai Le" w:hAnsi="Microsoft Tai Le" w:cs="Microsoft Tai Le"/>
          <w:color w:val="434343"/>
        </w:rPr>
        <w:t>Coordinates</w:t>
      </w:r>
      <w:proofErr w:type="gramEnd"/>
      <w:r w:rsidRPr="00651757">
        <w:rPr>
          <w:rFonts w:ascii="Microsoft Tai Le" w:hAnsi="Microsoft Tai Le" w:cs="Microsoft Tai Le"/>
          <w:color w:val="434343"/>
        </w:rPr>
        <w:t xml:space="preserve"> specimen collection. Records and maintains data for the research studies.</w:t>
      </w:r>
    </w:p>
    <w:p w14:paraId="690FC13A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Evaluates research patients for drug and/or disease-related toxicities and symptoms.    </w:t>
      </w:r>
    </w:p>
    <w:p w14:paraId="1C74B819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Coordinates and communicates protocol-related treatment plans to other health professionals.</w:t>
      </w:r>
    </w:p>
    <w:p w14:paraId="44C74B62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Educates healthcare professional regarding investigational research protocols.</w:t>
      </w:r>
    </w:p>
    <w:p w14:paraId="2CA3C033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Coordinates with the research team to address patient care delivery issues and quality improvement efforts.</w:t>
      </w:r>
    </w:p>
    <w:p w14:paraId="211136F3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Reviews new protocols for feasibility and makes recommendations.</w:t>
      </w:r>
    </w:p>
    <w:p w14:paraId="2C75DAA0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Assists with the preparation and submission of study protocols, consent forms, and other study documentation to departmental research groups and the Institutional Review Board (IRB). </w:t>
      </w:r>
    </w:p>
    <w:p w14:paraId="4050F781" w14:textId="77777777" w:rsidR="00651757" w:rsidRPr="00651757" w:rsidRDefault="00651757" w:rsidP="0065175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Performs other duties as required or assigned.</w:t>
      </w:r>
      <w:r w:rsidRPr="00651757">
        <w:rPr>
          <w:rFonts w:ascii="Tahoma" w:hAnsi="Tahoma" w:cs="Tahoma"/>
          <w:color w:val="434343"/>
        </w:rPr>
        <w:t> </w:t>
      </w:r>
    </w:p>
    <w:p w14:paraId="7D33DF5C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30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 </w:t>
      </w:r>
    </w:p>
    <w:p w14:paraId="4A0CC1E9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30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Minimum Qualifications:</w:t>
      </w:r>
    </w:p>
    <w:p w14:paraId="6677DA4A" w14:textId="77777777" w:rsidR="00651757" w:rsidRPr="00651757" w:rsidRDefault="00651757" w:rsidP="0065175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Graduate from an accredited Nursing Program required.</w:t>
      </w:r>
    </w:p>
    <w:p w14:paraId="1EFE3023" w14:textId="77777777" w:rsidR="00651757" w:rsidRPr="00651757" w:rsidRDefault="00651757" w:rsidP="0065175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Previous knowledge of clinical research based on study protocols preferred.</w:t>
      </w:r>
    </w:p>
    <w:p w14:paraId="18896DBB" w14:textId="77777777" w:rsidR="00651757" w:rsidRPr="00651757" w:rsidRDefault="00651757" w:rsidP="0065175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lastRenderedPageBreak/>
        <w:t>Awareness of ethical consideration regarding investigational research studies.</w:t>
      </w:r>
    </w:p>
    <w:p w14:paraId="6B436F8E" w14:textId="77777777" w:rsidR="00651757" w:rsidRPr="00651757" w:rsidRDefault="00651757" w:rsidP="0065175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Excellent interpersonal and communication skills required.</w:t>
      </w:r>
      <w:r w:rsidRPr="00651757">
        <w:rPr>
          <w:rFonts w:ascii="Tahoma" w:hAnsi="Tahoma" w:cs="Tahoma"/>
          <w:color w:val="434343"/>
        </w:rPr>
        <w:t> </w:t>
      </w:r>
    </w:p>
    <w:p w14:paraId="151B8583" w14:textId="77777777" w:rsidR="00651757" w:rsidRPr="00651757" w:rsidRDefault="00651757" w:rsidP="00651757">
      <w:pPr>
        <w:widowControl w:val="0"/>
        <w:autoSpaceDE w:val="0"/>
        <w:autoSpaceDN w:val="0"/>
        <w:adjustRightInd w:val="0"/>
        <w:spacing w:line="300" w:lineRule="atLeast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Required Licensure/Certification Skills:</w:t>
      </w:r>
    </w:p>
    <w:p w14:paraId="5BDDADDB" w14:textId="77777777" w:rsidR="00651757" w:rsidRPr="00651757" w:rsidRDefault="00651757" w:rsidP="0065175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Licensed Registered Nurse in New Hampshire required.  </w:t>
      </w:r>
    </w:p>
    <w:p w14:paraId="62639E65" w14:textId="77777777" w:rsidR="00651757" w:rsidRPr="00651757" w:rsidRDefault="00651757" w:rsidP="00651757">
      <w:pPr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>Basic Life Support (BLS) Certificate required.</w:t>
      </w:r>
    </w:p>
    <w:p w14:paraId="22C081DA" w14:textId="77777777" w:rsidR="00651757" w:rsidRPr="00651757" w:rsidRDefault="00651757" w:rsidP="00651757">
      <w:pPr>
        <w:rPr>
          <w:rFonts w:ascii="Microsoft Tai Le" w:hAnsi="Microsoft Tai Le" w:cs="Microsoft Tai Le"/>
          <w:color w:val="434343"/>
        </w:rPr>
      </w:pPr>
    </w:p>
    <w:p w14:paraId="4E425705" w14:textId="77777777" w:rsidR="00651757" w:rsidRPr="00651757" w:rsidRDefault="00651757" w:rsidP="00651757">
      <w:pPr>
        <w:rPr>
          <w:rFonts w:ascii="Microsoft Tai Le" w:hAnsi="Microsoft Tai Le" w:cs="Microsoft Tai Le"/>
          <w:color w:val="434343"/>
        </w:rPr>
      </w:pPr>
      <w:r w:rsidRPr="00651757">
        <w:rPr>
          <w:rFonts w:ascii="Microsoft Tai Le" w:hAnsi="Microsoft Tai Le" w:cs="Microsoft Tai Le"/>
          <w:color w:val="434343"/>
        </w:rPr>
        <w:t xml:space="preserve">To apply, please visit us online at: </w:t>
      </w:r>
      <w:hyperlink r:id="rId8" w:anchor=".YaTz_NJPLrk.mailto" w:history="1">
        <w:r w:rsidRPr="00651757">
          <w:rPr>
            <w:rStyle w:val="Hyperlink"/>
            <w:rFonts w:ascii="Microsoft Tai Le" w:hAnsi="Microsoft Tai Le" w:cs="Microsoft Tai Le"/>
          </w:rPr>
          <w:t>https://hitchcock.taleo.net/careersection/ex/jobdetail.ftl?job=210003XT&amp;lang=en&amp;sns_id=mailto#.YaTz_NJPLrk.mailto</w:t>
        </w:r>
      </w:hyperlink>
      <w:r w:rsidRPr="00651757">
        <w:rPr>
          <w:rFonts w:ascii="Microsoft Tai Le" w:hAnsi="Microsoft Tai Le" w:cs="Microsoft Tai Le"/>
          <w:color w:val="434343"/>
        </w:rPr>
        <w:t xml:space="preserve"> </w:t>
      </w:r>
    </w:p>
    <w:p w14:paraId="621137F3" w14:textId="77777777" w:rsidR="00651757" w:rsidRPr="00651757" w:rsidRDefault="00651757" w:rsidP="00651757">
      <w:pPr>
        <w:rPr>
          <w:rFonts w:ascii="Microsoft Tai Le" w:hAnsi="Microsoft Tai Le" w:cs="Microsoft Tai Le"/>
          <w:color w:val="434343"/>
        </w:rPr>
      </w:pPr>
    </w:p>
    <w:p w14:paraId="499C5D03" w14:textId="77777777" w:rsidR="00651757" w:rsidRPr="00651757" w:rsidRDefault="00651757" w:rsidP="00651757">
      <w:pPr>
        <w:rPr>
          <w:rFonts w:ascii="Microsoft Tai Le" w:hAnsi="Microsoft Tai Le" w:cs="Microsoft Tai Le"/>
        </w:rPr>
      </w:pPr>
      <w:r w:rsidRPr="00651757">
        <w:rPr>
          <w:rFonts w:ascii="Microsoft Tai Le" w:hAnsi="Microsoft Tai Le" w:cs="Microsoft Tai Le"/>
          <w:color w:val="434343"/>
        </w:rPr>
        <w:t>Dartmouth-Hitchcock is an equal opportunity employer.</w:t>
      </w:r>
    </w:p>
    <w:p w14:paraId="72717EC7" w14:textId="631F9467" w:rsidR="00F80A03" w:rsidRPr="00F73A94" w:rsidRDefault="00520ABB" w:rsidP="00651757">
      <w:pPr>
        <w:shd w:val="clear" w:color="auto" w:fill="FFFFFF"/>
        <w:rPr>
          <w:rFonts w:ascii="Microsoft New Tai Lue" w:eastAsia="Times New Roman" w:hAnsi="Microsoft New Tai Lue" w:cs="Microsoft New Tai Lue"/>
          <w:color w:val="4A4A4A"/>
        </w:rPr>
      </w:pPr>
    </w:p>
    <w:sectPr w:rsidR="00F80A03" w:rsidRPr="00F73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F3B89" w14:textId="77777777" w:rsidR="00520ABB" w:rsidRDefault="00520ABB" w:rsidP="001C2C8C">
      <w:r>
        <w:separator/>
      </w:r>
    </w:p>
  </w:endnote>
  <w:endnote w:type="continuationSeparator" w:id="0">
    <w:p w14:paraId="061CAB79" w14:textId="77777777" w:rsidR="00520ABB" w:rsidRDefault="00520ABB" w:rsidP="001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DF1B" w14:textId="77777777" w:rsidR="00AF7750" w:rsidRDefault="00AF7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A5F2" w14:textId="77777777" w:rsidR="001C2C8C" w:rsidRDefault="001C2C8C" w:rsidP="001C2C8C">
    <w:pPr>
      <w:pStyle w:val="Footer"/>
    </w:pPr>
    <w:bookmarkStart w:id="0" w:name="_Hlk517095555"/>
    <w:bookmarkStart w:id="1" w:name="_Hlk517095556"/>
    <w:bookmarkStart w:id="2" w:name="_Hlk517095557"/>
    <w:r>
      <w:t xml:space="preserve">Please contact Social Media Coordinator, Cameron Sze, RN with any questions. </w:t>
    </w:r>
  </w:p>
  <w:p w14:paraId="33E82263" w14:textId="77777777" w:rsidR="001C2C8C" w:rsidRDefault="001C2C8C" w:rsidP="001C2C8C">
    <w:pPr>
      <w:pStyle w:val="Footer"/>
    </w:pPr>
    <w:r>
      <w:t xml:space="preserve">Email: </w:t>
    </w:r>
    <w:hyperlink r:id="rId1" w:history="1">
      <w:r w:rsidR="00AF7750" w:rsidRPr="00353D55">
        <w:rPr>
          <w:rStyle w:val="Hyperlink"/>
        </w:rPr>
        <w:t>BONSSocialMedia@gmail.com</w:t>
      </w:r>
    </w:hyperlink>
    <w:r w:rsidR="00AF7750">
      <w:t xml:space="preserve"> </w:t>
    </w:r>
    <w:r>
      <w:t xml:space="preserve"> 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4BCF" w14:textId="77777777" w:rsidR="00AF7750" w:rsidRDefault="00AF7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20E8" w14:textId="77777777" w:rsidR="00520ABB" w:rsidRDefault="00520ABB" w:rsidP="001C2C8C">
      <w:r>
        <w:separator/>
      </w:r>
    </w:p>
  </w:footnote>
  <w:footnote w:type="continuationSeparator" w:id="0">
    <w:p w14:paraId="5B074798" w14:textId="77777777" w:rsidR="00520ABB" w:rsidRDefault="00520ABB" w:rsidP="001C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0AD4" w14:textId="77777777" w:rsidR="00AF7750" w:rsidRDefault="00AF7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0772" w14:textId="77777777" w:rsidR="00AF7750" w:rsidRDefault="00AF7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FEC4" w14:textId="77777777" w:rsidR="00AF7750" w:rsidRDefault="00AF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5EE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3107A"/>
    <w:multiLevelType w:val="multilevel"/>
    <w:tmpl w:val="9E2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63ED0"/>
    <w:multiLevelType w:val="multilevel"/>
    <w:tmpl w:val="DEBC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65051"/>
    <w:multiLevelType w:val="multilevel"/>
    <w:tmpl w:val="0F5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73DCE"/>
    <w:multiLevelType w:val="multilevel"/>
    <w:tmpl w:val="961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7452B"/>
    <w:multiLevelType w:val="multilevel"/>
    <w:tmpl w:val="78B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D3EC3"/>
    <w:multiLevelType w:val="multilevel"/>
    <w:tmpl w:val="0DD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65D64"/>
    <w:multiLevelType w:val="multilevel"/>
    <w:tmpl w:val="3F2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C4DB1"/>
    <w:multiLevelType w:val="multilevel"/>
    <w:tmpl w:val="9D5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E36DC4"/>
    <w:multiLevelType w:val="multilevel"/>
    <w:tmpl w:val="6ADAB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D5B8F"/>
    <w:multiLevelType w:val="multilevel"/>
    <w:tmpl w:val="734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B004E"/>
    <w:multiLevelType w:val="multilevel"/>
    <w:tmpl w:val="BB6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2563"/>
    <w:multiLevelType w:val="multilevel"/>
    <w:tmpl w:val="F38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4361D"/>
    <w:multiLevelType w:val="multilevel"/>
    <w:tmpl w:val="755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A46F9"/>
    <w:multiLevelType w:val="multilevel"/>
    <w:tmpl w:val="01D0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A7EC1"/>
    <w:multiLevelType w:val="multilevel"/>
    <w:tmpl w:val="186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452D"/>
    <w:multiLevelType w:val="multilevel"/>
    <w:tmpl w:val="42C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420AC"/>
    <w:multiLevelType w:val="multilevel"/>
    <w:tmpl w:val="1C1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428A4"/>
    <w:multiLevelType w:val="multilevel"/>
    <w:tmpl w:val="AB3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B40E2"/>
    <w:multiLevelType w:val="multilevel"/>
    <w:tmpl w:val="C10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0248"/>
    <w:multiLevelType w:val="multilevel"/>
    <w:tmpl w:val="883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46A83"/>
    <w:multiLevelType w:val="multilevel"/>
    <w:tmpl w:val="DC4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63EBC"/>
    <w:multiLevelType w:val="hybridMultilevel"/>
    <w:tmpl w:val="E2E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E14A9"/>
    <w:multiLevelType w:val="multilevel"/>
    <w:tmpl w:val="7648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F2282"/>
    <w:multiLevelType w:val="multilevel"/>
    <w:tmpl w:val="FE5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86064"/>
    <w:multiLevelType w:val="multilevel"/>
    <w:tmpl w:val="346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793933"/>
    <w:multiLevelType w:val="multilevel"/>
    <w:tmpl w:val="4D26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F175E"/>
    <w:multiLevelType w:val="multilevel"/>
    <w:tmpl w:val="60C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10A5A"/>
    <w:multiLevelType w:val="multilevel"/>
    <w:tmpl w:val="85BE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A7D18"/>
    <w:multiLevelType w:val="multilevel"/>
    <w:tmpl w:val="B38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EF6545"/>
    <w:multiLevelType w:val="multilevel"/>
    <w:tmpl w:val="BD5C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F2931"/>
    <w:multiLevelType w:val="multilevel"/>
    <w:tmpl w:val="031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28"/>
  </w:num>
  <w:num w:numId="7">
    <w:abstractNumId w:val="17"/>
  </w:num>
  <w:num w:numId="8">
    <w:abstractNumId w:val="20"/>
  </w:num>
  <w:num w:numId="9">
    <w:abstractNumId w:val="4"/>
  </w:num>
  <w:num w:numId="10">
    <w:abstractNumId w:val="16"/>
  </w:num>
  <w:num w:numId="11">
    <w:abstractNumId w:val="34"/>
  </w:num>
  <w:num w:numId="12">
    <w:abstractNumId w:val="13"/>
  </w:num>
  <w:num w:numId="13">
    <w:abstractNumId w:val="23"/>
  </w:num>
  <w:num w:numId="14">
    <w:abstractNumId w:val="29"/>
  </w:num>
  <w:num w:numId="15">
    <w:abstractNumId w:val="25"/>
  </w:num>
  <w:num w:numId="16">
    <w:abstractNumId w:val="31"/>
  </w:num>
  <w:num w:numId="17">
    <w:abstractNumId w:val="26"/>
  </w:num>
  <w:num w:numId="18">
    <w:abstractNumId w:val="33"/>
  </w:num>
  <w:num w:numId="19">
    <w:abstractNumId w:val="6"/>
  </w:num>
  <w:num w:numId="20">
    <w:abstractNumId w:val="11"/>
  </w:num>
  <w:num w:numId="21">
    <w:abstractNumId w:val="32"/>
  </w:num>
  <w:num w:numId="22">
    <w:abstractNumId w:val="24"/>
  </w:num>
  <w:num w:numId="23">
    <w:abstractNumId w:val="18"/>
  </w:num>
  <w:num w:numId="24">
    <w:abstractNumId w:val="8"/>
  </w:num>
  <w:num w:numId="25">
    <w:abstractNumId w:val="9"/>
  </w:num>
  <w:num w:numId="26">
    <w:abstractNumId w:val="7"/>
  </w:num>
  <w:num w:numId="27">
    <w:abstractNumId w:val="27"/>
  </w:num>
  <w:num w:numId="28">
    <w:abstractNumId w:val="19"/>
  </w:num>
  <w:num w:numId="29">
    <w:abstractNumId w:val="15"/>
  </w:num>
  <w:num w:numId="30">
    <w:abstractNumId w:val="30"/>
  </w:num>
  <w:num w:numId="31">
    <w:abstractNumId w:val="21"/>
  </w:num>
  <w:num w:numId="32">
    <w:abstractNumId w:val="22"/>
  </w:num>
  <w:num w:numId="33">
    <w:abstractNumId w:val="1"/>
  </w:num>
  <w:num w:numId="34">
    <w:abstractNumId w:val="2"/>
  </w:num>
  <w:num w:numId="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61"/>
    <w:rsid w:val="00030484"/>
    <w:rsid w:val="000430D3"/>
    <w:rsid w:val="000523A4"/>
    <w:rsid w:val="000619FA"/>
    <w:rsid w:val="00076F25"/>
    <w:rsid w:val="00096728"/>
    <w:rsid w:val="00124007"/>
    <w:rsid w:val="00136304"/>
    <w:rsid w:val="00184E10"/>
    <w:rsid w:val="00195CEE"/>
    <w:rsid w:val="001B2E79"/>
    <w:rsid w:val="001B6C9A"/>
    <w:rsid w:val="001C1BEB"/>
    <w:rsid w:val="001C2C8C"/>
    <w:rsid w:val="001F033C"/>
    <w:rsid w:val="0021245A"/>
    <w:rsid w:val="0022269F"/>
    <w:rsid w:val="0022305D"/>
    <w:rsid w:val="002B5171"/>
    <w:rsid w:val="002C4AC4"/>
    <w:rsid w:val="002D25E6"/>
    <w:rsid w:val="002D70DD"/>
    <w:rsid w:val="00302128"/>
    <w:rsid w:val="00307A3F"/>
    <w:rsid w:val="003160B1"/>
    <w:rsid w:val="00350A5D"/>
    <w:rsid w:val="003868C4"/>
    <w:rsid w:val="0039180A"/>
    <w:rsid w:val="00392D0C"/>
    <w:rsid w:val="00397E00"/>
    <w:rsid w:val="003B5EF0"/>
    <w:rsid w:val="003C6A5C"/>
    <w:rsid w:val="0051506C"/>
    <w:rsid w:val="00517354"/>
    <w:rsid w:val="00520ABB"/>
    <w:rsid w:val="00526D47"/>
    <w:rsid w:val="00557A97"/>
    <w:rsid w:val="005E4A7B"/>
    <w:rsid w:val="00606815"/>
    <w:rsid w:val="006336AB"/>
    <w:rsid w:val="006341DA"/>
    <w:rsid w:val="00651757"/>
    <w:rsid w:val="00653D20"/>
    <w:rsid w:val="00654327"/>
    <w:rsid w:val="00711A66"/>
    <w:rsid w:val="007740AC"/>
    <w:rsid w:val="00793D2C"/>
    <w:rsid w:val="007B1E7B"/>
    <w:rsid w:val="007B4742"/>
    <w:rsid w:val="00815612"/>
    <w:rsid w:val="0086075F"/>
    <w:rsid w:val="00877965"/>
    <w:rsid w:val="00887A6D"/>
    <w:rsid w:val="008A09F5"/>
    <w:rsid w:val="008B46FB"/>
    <w:rsid w:val="009239FD"/>
    <w:rsid w:val="00932BCB"/>
    <w:rsid w:val="00962A22"/>
    <w:rsid w:val="009A13A3"/>
    <w:rsid w:val="00A545C0"/>
    <w:rsid w:val="00A63EB1"/>
    <w:rsid w:val="00A67BE3"/>
    <w:rsid w:val="00A87727"/>
    <w:rsid w:val="00AB27F0"/>
    <w:rsid w:val="00AE2346"/>
    <w:rsid w:val="00AF7750"/>
    <w:rsid w:val="00B51302"/>
    <w:rsid w:val="00B73DE4"/>
    <w:rsid w:val="00C04E6F"/>
    <w:rsid w:val="00C64A17"/>
    <w:rsid w:val="00C76DB6"/>
    <w:rsid w:val="00C82100"/>
    <w:rsid w:val="00CA3541"/>
    <w:rsid w:val="00CD76AE"/>
    <w:rsid w:val="00CF0B90"/>
    <w:rsid w:val="00D54F6C"/>
    <w:rsid w:val="00D72F56"/>
    <w:rsid w:val="00D86200"/>
    <w:rsid w:val="00DA0261"/>
    <w:rsid w:val="00DA41F1"/>
    <w:rsid w:val="00DC025F"/>
    <w:rsid w:val="00DD18E3"/>
    <w:rsid w:val="00E15917"/>
    <w:rsid w:val="00E16AF3"/>
    <w:rsid w:val="00E41350"/>
    <w:rsid w:val="00E47D7F"/>
    <w:rsid w:val="00E639E7"/>
    <w:rsid w:val="00E6417D"/>
    <w:rsid w:val="00E66DE9"/>
    <w:rsid w:val="00E86C2E"/>
    <w:rsid w:val="00E92C53"/>
    <w:rsid w:val="00EB253A"/>
    <w:rsid w:val="00EE4417"/>
    <w:rsid w:val="00F150AA"/>
    <w:rsid w:val="00F25E64"/>
    <w:rsid w:val="00F3245C"/>
    <w:rsid w:val="00F4194C"/>
    <w:rsid w:val="00F62BA7"/>
    <w:rsid w:val="00F73A94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65F0"/>
  <w15:chartTrackingRefBased/>
  <w15:docId w15:val="{99519074-9C86-423B-AFE2-D4DD200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8C"/>
  </w:style>
  <w:style w:type="paragraph" w:styleId="Footer">
    <w:name w:val="footer"/>
    <w:basedOn w:val="Normal"/>
    <w:link w:val="Foot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8C"/>
  </w:style>
  <w:style w:type="character" w:customStyle="1" w:styleId="apple-converted-space">
    <w:name w:val="apple-converted-space"/>
    <w:basedOn w:val="DefaultParagraphFont"/>
    <w:rsid w:val="0051506C"/>
  </w:style>
  <w:style w:type="paragraph" w:styleId="NormalWeb">
    <w:name w:val="Normal (Web)"/>
    <w:basedOn w:val="Normal"/>
    <w:uiPriority w:val="99"/>
    <w:unhideWhenUsed/>
    <w:rsid w:val="00397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3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1D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430D3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chcock.taleo.net/careersection/ex/jobdetail.ftl?job=210003XT&amp;lang=en&amp;sns_id=mailt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SSocial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Kathryn</dc:creator>
  <cp:keywords/>
  <dc:description/>
  <cp:lastModifiedBy>Sze, Cameron</cp:lastModifiedBy>
  <cp:revision>2</cp:revision>
  <dcterms:created xsi:type="dcterms:W3CDTF">2021-12-05T23:32:00Z</dcterms:created>
  <dcterms:modified xsi:type="dcterms:W3CDTF">2021-12-05T23:32:00Z</dcterms:modified>
</cp:coreProperties>
</file>